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37" w:rsidRPr="000E5ED1" w:rsidRDefault="00430437" w:rsidP="006E537B">
      <w:pPr>
        <w:jc w:val="center"/>
        <w:rPr>
          <w:rFonts w:ascii="Arial" w:hAnsi="Arial" w:cs="Arial"/>
          <w:sz w:val="22"/>
          <w:szCs w:val="22"/>
        </w:rPr>
      </w:pPr>
    </w:p>
    <w:p w:rsidR="006E537B" w:rsidRPr="000E5ED1" w:rsidRDefault="00AE5FE9" w:rsidP="006E537B">
      <w:pPr>
        <w:jc w:val="center"/>
        <w:rPr>
          <w:rFonts w:ascii="Arial" w:hAnsi="Arial" w:cs="Arial"/>
          <w:b/>
          <w:sz w:val="22"/>
          <w:szCs w:val="22"/>
        </w:rPr>
      </w:pPr>
      <w:r w:rsidRPr="000E5ED1">
        <w:rPr>
          <w:rFonts w:ascii="Arial" w:hAnsi="Arial" w:cs="Arial"/>
          <w:b/>
          <w:sz w:val="22"/>
          <w:szCs w:val="22"/>
        </w:rPr>
        <w:t>Psychiatrists</w:t>
      </w:r>
      <w:r w:rsidR="001F5E70" w:rsidRPr="000E5ED1">
        <w:rPr>
          <w:rFonts w:ascii="Arial" w:hAnsi="Arial" w:cs="Arial"/>
          <w:b/>
          <w:sz w:val="22"/>
          <w:szCs w:val="22"/>
        </w:rPr>
        <w:t xml:space="preserve"> raise red flag over</w:t>
      </w:r>
      <w:r w:rsidR="00EB4EB2" w:rsidRPr="000E5ED1">
        <w:rPr>
          <w:rFonts w:ascii="Arial" w:hAnsi="Arial" w:cs="Arial"/>
          <w:b/>
          <w:sz w:val="22"/>
          <w:szCs w:val="22"/>
        </w:rPr>
        <w:t xml:space="preserve">timing of </w:t>
      </w:r>
      <w:r w:rsidR="003B79FE" w:rsidRPr="000E5ED1">
        <w:rPr>
          <w:rFonts w:ascii="Arial" w:hAnsi="Arial" w:cs="Arial"/>
          <w:b/>
          <w:sz w:val="22"/>
          <w:szCs w:val="22"/>
        </w:rPr>
        <w:t xml:space="preserve">MAiD </w:t>
      </w:r>
      <w:r w:rsidR="001F5E70" w:rsidRPr="000E5ED1">
        <w:rPr>
          <w:rFonts w:ascii="Arial" w:hAnsi="Arial" w:cs="Arial"/>
          <w:b/>
          <w:sz w:val="22"/>
          <w:szCs w:val="22"/>
        </w:rPr>
        <w:t xml:space="preserve">expansion of eligibility </w:t>
      </w:r>
      <w:r w:rsidR="009B68B5">
        <w:rPr>
          <w:rFonts w:ascii="Arial" w:hAnsi="Arial" w:cs="Arial"/>
          <w:b/>
          <w:sz w:val="22"/>
          <w:szCs w:val="22"/>
        </w:rPr>
        <w:t>– November 23, 2022</w:t>
      </w:r>
    </w:p>
    <w:p w:rsidR="006E537B" w:rsidRPr="000E5ED1" w:rsidRDefault="006E537B" w:rsidP="006E5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B79FE" w:rsidRPr="000E5ED1" w:rsidRDefault="00753C95" w:rsidP="006E5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Leading psychiatrists across Canada</w:t>
      </w:r>
      <w:r w:rsidR="003B79FE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including the </w:t>
      </w:r>
      <w:r w:rsid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department </w:t>
      </w:r>
      <w:r w:rsidR="000E5ED1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chair</w:t>
      </w:r>
      <w:r w:rsid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at the</w:t>
      </w:r>
      <w:r w:rsidR="009B68B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B79FE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University of Manitoba’s Max Rady College of Medicine, </w:t>
      </w:r>
      <w:r w:rsidR="00EB4EB2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recommend delaying</w:t>
      </w:r>
      <w:r w:rsidR="003B79FE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legalized Medical Assistance in Dying (MAiD) to persons whose sole medical condition is a mental disorder.</w:t>
      </w:r>
    </w:p>
    <w:p w:rsidR="003B79FE" w:rsidRPr="000E5ED1" w:rsidRDefault="003B79FE" w:rsidP="006E5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E537B" w:rsidRPr="000E5ED1" w:rsidRDefault="006E537B" w:rsidP="006E5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Canada legalized access to MA</w:t>
      </w:r>
      <w:r w:rsidR="00823C1E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 for physical illness in 2016. </w:t>
      </w:r>
      <w:r w:rsidR="003B79FE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Currently</w:t>
      </w:r>
      <w:r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, people whose sole medical condition is a mental disorder are not eligible for MA</w:t>
      </w:r>
      <w:r w:rsidR="00F80215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 in Canada. </w:t>
      </w:r>
    </w:p>
    <w:p w:rsidR="006E537B" w:rsidRPr="000E5ED1" w:rsidRDefault="006E537B" w:rsidP="006E5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E537B" w:rsidRPr="000E5ED1" w:rsidRDefault="00B01B13" w:rsidP="006E537B">
      <w:pPr>
        <w:rPr>
          <w:rStyle w:val="Lienhypertexte"/>
          <w:rFonts w:ascii="Arial" w:hAnsi="Arial" w:cs="Arial"/>
          <w:sz w:val="22"/>
          <w:szCs w:val="22"/>
        </w:rPr>
      </w:pPr>
      <w:r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However, i</w:t>
      </w:r>
      <w:r w:rsidR="006E537B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 March 2023, </w:t>
      </w:r>
      <w:r w:rsidR="003B79FE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that is set to change. P</w:t>
      </w:r>
      <w:r w:rsidR="006E537B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eople whose sole medical condition is a mental disorder may be eligible for MA</w:t>
      </w:r>
      <w:r w:rsidR="00F80215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="006E537B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 if they meet all the legal requirements </w:t>
      </w:r>
      <w:hyperlink r:id="rId7" w:history="1">
        <w:r w:rsidR="006E537B" w:rsidRPr="000E5ED1">
          <w:rPr>
            <w:rStyle w:val="Lienhypertexte"/>
            <w:rFonts w:ascii="Arial" w:hAnsi="Arial" w:cs="Arial"/>
            <w:sz w:val="22"/>
            <w:szCs w:val="22"/>
          </w:rPr>
          <w:t>https://www.justice.gc.ca/eng/cj-jp/ad-am/bk-di.html</w:t>
        </w:r>
      </w:hyperlink>
    </w:p>
    <w:p w:rsidR="006E537B" w:rsidRPr="000E5ED1" w:rsidRDefault="006E537B" w:rsidP="006E5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B4EB2" w:rsidRPr="000E5ED1" w:rsidRDefault="001F5E70" w:rsidP="00EB4EB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“We are incredibly concerned about the impact this will have on our patients and want to see further </w:t>
      </w:r>
      <w:r w:rsidR="00984E51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education</w:t>
      </w:r>
      <w:r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, definitions and supports in place before implementing this drastic change to MAiD,” said Dr. Jitender Sareen, head of psychiatry at the University of Manitoba</w:t>
      </w:r>
      <w:r w:rsidR="00EB4EB2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1F5E70" w:rsidRPr="000E5ED1" w:rsidRDefault="001F5E70" w:rsidP="006E5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211CB" w:rsidRPr="000E5ED1" w:rsidRDefault="001211CB" w:rsidP="001211C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AE5FE9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Association of Chairs of Psychiatry in Canada (</w:t>
      </w:r>
      <w:r w:rsidR="00AE5FE9" w:rsidRPr="000E5ED1">
        <w:rPr>
          <w:rFonts w:ascii="Arial" w:hAnsi="Arial" w:cs="Arial"/>
          <w:bCs/>
          <w:sz w:val="22"/>
          <w:szCs w:val="22"/>
        </w:rPr>
        <w:t>ACPC</w:t>
      </w:r>
      <w:r w:rsidR="00AE5FE9" w:rsidRPr="000E5ED1">
        <w:rPr>
          <w:rFonts w:ascii="Arial" w:hAnsi="Arial" w:cs="Arial"/>
          <w:b/>
          <w:sz w:val="22"/>
          <w:szCs w:val="22"/>
        </w:rPr>
        <w:t xml:space="preserve">) </w:t>
      </w:r>
      <w:r w:rsidR="00AE5FE9" w:rsidRPr="000E5ED1">
        <w:rPr>
          <w:rFonts w:ascii="Arial" w:hAnsi="Arial" w:cs="Arial"/>
          <w:bCs/>
          <w:sz w:val="22"/>
          <w:szCs w:val="22"/>
        </w:rPr>
        <w:t xml:space="preserve">comprises </w:t>
      </w:r>
      <w:r w:rsidR="00AE5FE9" w:rsidRPr="000E5ED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chairs</w:t>
      </w:r>
      <w:r w:rsidR="000E5ED1" w:rsidRPr="000E5ED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(heads)</w:t>
      </w:r>
      <w:r w:rsidR="00AE5FE9" w:rsidRPr="000E5ED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of psychiatry </w:t>
      </w:r>
      <w:r w:rsidR="000E5ED1" w:rsidRPr="000E5ED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departments </w:t>
      </w:r>
      <w:r w:rsidR="00AE5FE9" w:rsidRPr="000E5ED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in Canada’s 17 medical schools who perform a variety of roles including education, research and clinical services in academic departments of psychiatry across Canada</w:t>
      </w:r>
      <w:r w:rsidR="002F7951" w:rsidRPr="000E5ED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. </w:t>
      </w:r>
    </w:p>
    <w:p w:rsidR="001211CB" w:rsidRPr="000E5ED1" w:rsidRDefault="001211CB" w:rsidP="006E5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211CB" w:rsidRPr="000E5ED1" w:rsidRDefault="001211CB" w:rsidP="006E5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753C95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As a collective organization,</w:t>
      </w:r>
      <w:r w:rsidR="00B84625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we recognize that a lot work is being done in Canada on this issue, however, </w:t>
      </w:r>
      <w:r w:rsidR="00753C95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we</w:t>
      </w:r>
      <w:r w:rsidR="00671D13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</w:t>
      </w:r>
      <w:r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not believe we are ready to implement Medical Assistance in Dying-Sole Underlying Mental Disorder (MAiD-SUMD) across Canada by March 2023,” said Dr. Valerie Taylor, Chair of </w:t>
      </w:r>
      <w:r w:rsidR="00AE5FE9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(ACPC) </w:t>
      </w:r>
      <w:r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 chair of psychiatry,University of Calgary. “Further time is required to increase awareness of this change and establish </w:t>
      </w:r>
      <w:r w:rsidR="00984E51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guidelines and </w:t>
      </w:r>
      <w:r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standards to which clinicians</w:t>
      </w:r>
      <w:r w:rsidR="00984E51"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0E5E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patients and the public can turn to for more education and information.”</w:t>
      </w:r>
    </w:p>
    <w:p w:rsidR="001211CB" w:rsidRPr="000E5ED1" w:rsidRDefault="001211CB" w:rsidP="006E5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E537B" w:rsidRPr="000E5ED1" w:rsidRDefault="00AE5FE9" w:rsidP="006E537B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0E5ED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ACPC </w:t>
      </w:r>
      <w:r w:rsidR="001211CB" w:rsidRPr="000E5ED1">
        <w:rPr>
          <w:rFonts w:ascii="Arial" w:hAnsi="Arial" w:cs="Arial"/>
          <w:bCs/>
          <w:sz w:val="22"/>
          <w:szCs w:val="22"/>
        </w:rPr>
        <w:t>recommends the following actions before MAiD-SUMD is implemented:</w:t>
      </w:r>
    </w:p>
    <w:p w:rsidR="006E537B" w:rsidRPr="000E5ED1" w:rsidRDefault="001211CB" w:rsidP="006E537B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hd w:val="clear" w:color="auto" w:fill="FFFFFF"/>
        </w:rPr>
      </w:pPr>
      <w:r w:rsidRPr="000E5ED1">
        <w:rPr>
          <w:rFonts w:ascii="Arial" w:hAnsi="Arial" w:cs="Arial"/>
          <w:color w:val="000000"/>
          <w:shd w:val="clear" w:color="auto" w:fill="FFFFFF"/>
        </w:rPr>
        <w:t>St</w:t>
      </w:r>
      <w:r w:rsidR="00C9502E" w:rsidRPr="000E5ED1">
        <w:rPr>
          <w:rFonts w:ascii="Arial" w:hAnsi="Arial" w:cs="Arial"/>
          <w:color w:val="000000"/>
          <w:shd w:val="clear" w:color="auto" w:fill="FFFFFF"/>
        </w:rPr>
        <w:t>rengthen</w:t>
      </w:r>
      <w:r w:rsidR="006E537B" w:rsidRPr="000E5ED1">
        <w:rPr>
          <w:rFonts w:ascii="Arial" w:hAnsi="Arial" w:cs="Arial"/>
          <w:color w:val="000000"/>
          <w:shd w:val="clear" w:color="auto" w:fill="FFFFFF"/>
        </w:rPr>
        <w:t xml:space="preserve"> public education on suicide prevention, access to mental health and addiction care pathways, and MA</w:t>
      </w:r>
      <w:r w:rsidR="003E50DD" w:rsidRPr="000E5ED1">
        <w:rPr>
          <w:rFonts w:ascii="Arial" w:hAnsi="Arial" w:cs="Arial"/>
          <w:color w:val="000000"/>
          <w:shd w:val="clear" w:color="auto" w:fill="FFFFFF"/>
        </w:rPr>
        <w:t>i</w:t>
      </w:r>
      <w:r w:rsidR="006E537B" w:rsidRPr="000E5ED1">
        <w:rPr>
          <w:rFonts w:ascii="Arial" w:hAnsi="Arial" w:cs="Arial"/>
          <w:color w:val="000000"/>
          <w:shd w:val="clear" w:color="auto" w:fill="FFFFFF"/>
        </w:rPr>
        <w:t>D-SUMD</w:t>
      </w:r>
      <w:r w:rsidRPr="000E5ED1">
        <w:rPr>
          <w:rFonts w:ascii="Arial" w:hAnsi="Arial" w:cs="Arial"/>
          <w:color w:val="000000"/>
          <w:shd w:val="clear" w:color="auto" w:fill="FFFFFF"/>
        </w:rPr>
        <w:t>;</w:t>
      </w:r>
    </w:p>
    <w:p w:rsidR="006E537B" w:rsidRPr="000E5ED1" w:rsidRDefault="001211CB" w:rsidP="006E537B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hd w:val="clear" w:color="auto" w:fill="FFFFFF"/>
        </w:rPr>
      </w:pPr>
      <w:r w:rsidRPr="000E5ED1">
        <w:rPr>
          <w:rFonts w:ascii="Arial" w:hAnsi="Arial" w:cs="Arial"/>
          <w:color w:val="000000"/>
          <w:shd w:val="clear" w:color="auto" w:fill="FFFFFF"/>
        </w:rPr>
        <w:t>D</w:t>
      </w:r>
      <w:r w:rsidR="006E537B" w:rsidRPr="000E5ED1">
        <w:rPr>
          <w:rFonts w:ascii="Arial" w:hAnsi="Arial" w:cs="Arial"/>
          <w:color w:val="000000"/>
          <w:shd w:val="clear" w:color="auto" w:fill="FFFFFF"/>
        </w:rPr>
        <w:t>evelop expert agreement on an operational definition of irremediability for different mental disorders because these definitions do not currently exist</w:t>
      </w:r>
      <w:r w:rsidRPr="000E5ED1">
        <w:rPr>
          <w:rFonts w:ascii="Arial" w:hAnsi="Arial" w:cs="Arial"/>
          <w:color w:val="000000"/>
          <w:shd w:val="clear" w:color="auto" w:fill="FFFFFF"/>
        </w:rPr>
        <w:t>;</w:t>
      </w:r>
    </w:p>
    <w:p w:rsidR="006E537B" w:rsidRPr="000E5ED1" w:rsidRDefault="001211CB" w:rsidP="006E537B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hd w:val="clear" w:color="auto" w:fill="FFFFFF"/>
        </w:rPr>
      </w:pPr>
      <w:r w:rsidRPr="000E5ED1">
        <w:rPr>
          <w:rFonts w:ascii="Arial" w:hAnsi="Arial" w:cs="Arial"/>
          <w:color w:val="000000"/>
          <w:shd w:val="clear" w:color="auto" w:fill="FFFFFF"/>
        </w:rPr>
        <w:t>D</w:t>
      </w:r>
      <w:r w:rsidR="006E537B" w:rsidRPr="000E5ED1">
        <w:rPr>
          <w:rFonts w:ascii="Arial" w:hAnsi="Arial" w:cs="Arial"/>
          <w:color w:val="000000"/>
          <w:shd w:val="clear" w:color="auto" w:fill="FFFFFF"/>
        </w:rPr>
        <w:t>evelop guidelines and procedures meeting the highest standards of care to assist clinicians in differentiating suicide vs. access to MA</w:t>
      </w:r>
      <w:r w:rsidR="000332FF" w:rsidRPr="000E5ED1">
        <w:rPr>
          <w:rFonts w:ascii="Arial" w:hAnsi="Arial" w:cs="Arial"/>
          <w:color w:val="000000"/>
          <w:shd w:val="clear" w:color="auto" w:fill="FFFFFF"/>
        </w:rPr>
        <w:t>i</w:t>
      </w:r>
      <w:r w:rsidR="006E537B" w:rsidRPr="000E5ED1">
        <w:rPr>
          <w:rFonts w:ascii="Arial" w:hAnsi="Arial" w:cs="Arial"/>
          <w:color w:val="000000"/>
          <w:shd w:val="clear" w:color="auto" w:fill="FFFFFF"/>
        </w:rPr>
        <w:t>D-SUMD</w:t>
      </w:r>
      <w:r w:rsidRPr="000E5ED1">
        <w:rPr>
          <w:rFonts w:ascii="Arial" w:hAnsi="Arial" w:cs="Arial"/>
          <w:color w:val="000000"/>
          <w:shd w:val="clear" w:color="auto" w:fill="FFFFFF"/>
        </w:rPr>
        <w:t>;</w:t>
      </w:r>
    </w:p>
    <w:p w:rsidR="006E537B" w:rsidRPr="000E5ED1" w:rsidRDefault="001211CB" w:rsidP="006E537B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hd w:val="clear" w:color="auto" w:fill="FFFFFF"/>
        </w:rPr>
      </w:pPr>
      <w:r w:rsidRPr="000E5ED1">
        <w:rPr>
          <w:rFonts w:ascii="Arial" w:hAnsi="Arial" w:cs="Arial"/>
          <w:color w:val="000000"/>
          <w:shd w:val="clear" w:color="auto" w:fill="FFFFFF"/>
        </w:rPr>
        <w:t>D</w:t>
      </w:r>
      <w:r w:rsidR="006E537B" w:rsidRPr="000E5ED1">
        <w:rPr>
          <w:rFonts w:ascii="Arial" w:hAnsi="Arial" w:cs="Arial"/>
          <w:color w:val="000000"/>
          <w:shd w:val="clear" w:color="auto" w:fill="FFFFFF"/>
        </w:rPr>
        <w:t>evelop standardized education tools for training psychiatrists and other health professionals to implement MAiD-SUMD</w:t>
      </w:r>
      <w:r w:rsidRPr="000E5ED1">
        <w:rPr>
          <w:rFonts w:ascii="Arial" w:hAnsi="Arial" w:cs="Arial"/>
          <w:color w:val="000000"/>
          <w:shd w:val="clear" w:color="auto" w:fill="FFFFFF"/>
        </w:rPr>
        <w:t>; and,</w:t>
      </w:r>
    </w:p>
    <w:p w:rsidR="006E537B" w:rsidRPr="000E5ED1" w:rsidRDefault="001211CB" w:rsidP="006E537B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hd w:val="clear" w:color="auto" w:fill="FFFFFF"/>
        </w:rPr>
      </w:pPr>
      <w:r w:rsidRPr="000E5ED1">
        <w:rPr>
          <w:rFonts w:ascii="Arial" w:hAnsi="Arial" w:cs="Arial"/>
          <w:color w:val="000000"/>
          <w:shd w:val="clear" w:color="auto" w:fill="FFFFFF"/>
        </w:rPr>
        <w:t>E</w:t>
      </w:r>
      <w:r w:rsidR="000F6993" w:rsidRPr="000E5ED1">
        <w:rPr>
          <w:rFonts w:ascii="Arial" w:hAnsi="Arial" w:cs="Arial"/>
          <w:color w:val="000000"/>
          <w:shd w:val="clear" w:color="auto" w:fill="FFFFFF"/>
        </w:rPr>
        <w:t>nsure supports for robust process</w:t>
      </w:r>
      <w:r w:rsidRPr="000E5ED1">
        <w:rPr>
          <w:rFonts w:ascii="Arial" w:hAnsi="Arial" w:cs="Arial"/>
          <w:color w:val="000000"/>
          <w:shd w:val="clear" w:color="auto" w:fill="FFFFFF"/>
        </w:rPr>
        <w:t>es</w:t>
      </w:r>
      <w:r w:rsidR="000F6993" w:rsidRPr="000E5ED1">
        <w:rPr>
          <w:rFonts w:ascii="Arial" w:hAnsi="Arial" w:cs="Arial"/>
          <w:color w:val="000000"/>
          <w:shd w:val="clear" w:color="auto" w:fill="FFFFFF"/>
        </w:rPr>
        <w:t xml:space="preserve"> to gather data</w:t>
      </w:r>
      <w:r w:rsidR="00823C1E" w:rsidRPr="000E5ED1">
        <w:rPr>
          <w:rFonts w:ascii="Arial" w:hAnsi="Arial" w:cs="Arial"/>
          <w:color w:val="000000"/>
          <w:shd w:val="clear" w:color="auto" w:fill="FFFFFF"/>
        </w:rPr>
        <w:t>,</w:t>
      </w:r>
      <w:r w:rsidR="006E537B" w:rsidRPr="000E5ED1">
        <w:rPr>
          <w:rFonts w:ascii="Arial" w:hAnsi="Arial" w:cs="Arial"/>
          <w:color w:val="000000"/>
          <w:shd w:val="clear" w:color="auto" w:fill="FFFFFF"/>
        </w:rPr>
        <w:t xml:space="preserve"> evaluate the new lawand its implementation</w:t>
      </w:r>
      <w:r w:rsidRPr="000E5ED1">
        <w:rPr>
          <w:rFonts w:ascii="Arial" w:hAnsi="Arial" w:cs="Arial"/>
          <w:color w:val="000000"/>
          <w:shd w:val="clear" w:color="auto" w:fill="FFFFFF"/>
        </w:rPr>
        <w:t>.</w:t>
      </w:r>
    </w:p>
    <w:p w:rsidR="000E5ED1" w:rsidRPr="000E5ED1" w:rsidRDefault="000E5ED1" w:rsidP="000E5ED1">
      <w:pPr>
        <w:spacing w:after="240"/>
        <w:ind w:left="360"/>
        <w:rPr>
          <w:rFonts w:ascii="Arial" w:eastAsia="Times New Roman" w:hAnsi="Arial" w:cs="Arial"/>
          <w:sz w:val="22"/>
          <w:szCs w:val="22"/>
        </w:rPr>
      </w:pPr>
      <w:r w:rsidRPr="00905B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Taylor notes </w:t>
      </w:r>
      <w:r w:rsidRPr="00905BE5">
        <w:rPr>
          <w:rFonts w:ascii="Arial" w:eastAsia="Times New Roman" w:hAnsi="Arial" w:cs="Arial"/>
          <w:color w:val="000000"/>
          <w:sz w:val="22"/>
          <w:szCs w:val="22"/>
          <w:shd w:val="clear" w:color="auto" w:fill="F9F9FC"/>
        </w:rPr>
        <w:t>that this the opinion of the chairs and may not represent the view of all department members in their universities.</w:t>
      </w:r>
    </w:p>
    <w:p w:rsidR="000E5ED1" w:rsidRPr="000E5ED1" w:rsidRDefault="000E5ED1" w:rsidP="000E5ED1">
      <w:pPr>
        <w:pStyle w:val="Paragraphedeliste"/>
        <w:rPr>
          <w:rFonts w:ascii="Arial" w:hAnsi="Arial" w:cs="Arial"/>
          <w:color w:val="000000"/>
          <w:shd w:val="clear" w:color="auto" w:fill="FFFFFF"/>
        </w:rPr>
      </w:pPr>
    </w:p>
    <w:p w:rsidR="00EB4EB2" w:rsidRPr="000E5ED1" w:rsidRDefault="00EB4EB2" w:rsidP="00EB4EB2">
      <w:pPr>
        <w:rPr>
          <w:rFonts w:ascii="Arial" w:eastAsia="Times New Roman" w:hAnsi="Arial" w:cs="Arial"/>
          <w:b/>
          <w:iCs/>
          <w:sz w:val="22"/>
          <w:szCs w:val="22"/>
          <w:lang w:val="en-CA"/>
        </w:rPr>
      </w:pPr>
      <w:r w:rsidRPr="000E5ED1">
        <w:rPr>
          <w:rFonts w:ascii="Arial" w:eastAsia="Times New Roman" w:hAnsi="Arial" w:cs="Arial"/>
          <w:b/>
          <w:iCs/>
          <w:sz w:val="22"/>
          <w:szCs w:val="22"/>
          <w:lang w:val="en-CA"/>
        </w:rPr>
        <w:t>The following psychiatry department chairs are available for comment:</w:t>
      </w:r>
    </w:p>
    <w:p w:rsidR="00EB4EB2" w:rsidRPr="000E5ED1" w:rsidRDefault="00EB4EB2" w:rsidP="00EB4EB2">
      <w:pPr>
        <w:rPr>
          <w:rFonts w:ascii="Arial" w:eastAsia="Times New Roman" w:hAnsi="Arial" w:cs="Arial"/>
          <w:b/>
          <w:iCs/>
          <w:sz w:val="22"/>
          <w:szCs w:val="22"/>
          <w:lang w:val="en-CA"/>
        </w:rPr>
      </w:pPr>
    </w:p>
    <w:p w:rsidR="00EB4EB2" w:rsidRPr="000E5ED1" w:rsidRDefault="00EB4EB2" w:rsidP="00EB4EB2">
      <w:pPr>
        <w:pStyle w:val="Paragraphedeliste"/>
        <w:numPr>
          <w:ilvl w:val="0"/>
          <w:numId w:val="7"/>
        </w:numPr>
        <w:tabs>
          <w:tab w:val="left" w:pos="1005"/>
        </w:tabs>
        <w:rPr>
          <w:rFonts w:ascii="Arial" w:hAnsi="Arial" w:cs="Arial"/>
          <w:lang w:val="en-CA"/>
        </w:rPr>
      </w:pPr>
      <w:r w:rsidRPr="000E5ED1">
        <w:rPr>
          <w:rFonts w:ascii="Arial" w:hAnsi="Arial" w:cs="Arial"/>
          <w:lang w:val="en-CA"/>
        </w:rPr>
        <w:t>Dr. Valerie Taylor, University of Calgary</w:t>
      </w:r>
      <w:r w:rsidRPr="000E5ED1">
        <w:rPr>
          <w:rFonts w:ascii="Arial" w:hAnsi="Arial" w:cs="Arial"/>
          <w:lang w:val="en-CA"/>
        </w:rPr>
        <w:br/>
      </w:r>
      <w:hyperlink r:id="rId8" w:history="1">
        <w:r w:rsidRPr="000E5ED1">
          <w:rPr>
            <w:rStyle w:val="Lienhypertexte"/>
            <w:rFonts w:ascii="Arial" w:hAnsi="Arial" w:cs="Arial"/>
            <w:lang w:val="en-CA"/>
          </w:rPr>
          <w:t>Valerie.Taylor@ucalgary.ca</w:t>
        </w:r>
      </w:hyperlink>
    </w:p>
    <w:p w:rsidR="00EB4EB2" w:rsidRPr="000E5ED1" w:rsidRDefault="00EB4EB2" w:rsidP="00EB4EB2">
      <w:pPr>
        <w:pStyle w:val="Paragraphedeliste"/>
        <w:tabs>
          <w:tab w:val="left" w:pos="1005"/>
        </w:tabs>
        <w:ind w:left="1725"/>
        <w:rPr>
          <w:rFonts w:ascii="Arial" w:hAnsi="Arial" w:cs="Arial"/>
          <w:lang w:val="en-CA"/>
        </w:rPr>
      </w:pPr>
    </w:p>
    <w:p w:rsidR="00EB4EB2" w:rsidRPr="000E5ED1" w:rsidRDefault="00EB4EB2" w:rsidP="00EB4EB2">
      <w:pPr>
        <w:pStyle w:val="Paragraphedeliste"/>
        <w:numPr>
          <w:ilvl w:val="0"/>
          <w:numId w:val="7"/>
        </w:numPr>
        <w:tabs>
          <w:tab w:val="left" w:pos="1005"/>
        </w:tabs>
        <w:rPr>
          <w:rFonts w:ascii="Arial" w:hAnsi="Arial" w:cs="Arial"/>
          <w:lang w:val="en-CA"/>
        </w:rPr>
      </w:pPr>
      <w:r w:rsidRPr="000E5ED1">
        <w:rPr>
          <w:rFonts w:ascii="Arial" w:hAnsi="Arial" w:cs="Arial"/>
          <w:lang w:val="en-CA"/>
        </w:rPr>
        <w:t>Dr. Jack Haggarty, Northern Ontario School of Medicine</w:t>
      </w:r>
    </w:p>
    <w:p w:rsidR="00EB4EB2" w:rsidRPr="000E5ED1" w:rsidRDefault="00AB3FBD" w:rsidP="00EB4EB2">
      <w:pPr>
        <w:pStyle w:val="Paragraphedeliste"/>
        <w:tabs>
          <w:tab w:val="left" w:pos="1005"/>
        </w:tabs>
        <w:ind w:left="1725"/>
        <w:rPr>
          <w:rFonts w:ascii="Arial" w:hAnsi="Arial" w:cs="Arial"/>
          <w:lang w:val="en-CA"/>
        </w:rPr>
      </w:pPr>
      <w:hyperlink r:id="rId9" w:history="1">
        <w:r w:rsidR="00EB4EB2" w:rsidRPr="000E5ED1">
          <w:rPr>
            <w:rStyle w:val="Lienhypertexte"/>
            <w:rFonts w:ascii="Arial" w:hAnsi="Arial" w:cs="Arial"/>
            <w:lang w:val="en-CA"/>
          </w:rPr>
          <w:t>Haggartyj@tbh.net</w:t>
        </w:r>
      </w:hyperlink>
    </w:p>
    <w:p w:rsidR="00EB4EB2" w:rsidRPr="000E5ED1" w:rsidRDefault="00EB4EB2" w:rsidP="00EB4EB2">
      <w:pPr>
        <w:pStyle w:val="Paragraphedeliste"/>
        <w:tabs>
          <w:tab w:val="left" w:pos="1005"/>
        </w:tabs>
        <w:ind w:left="1725"/>
        <w:rPr>
          <w:rFonts w:ascii="Arial" w:hAnsi="Arial" w:cs="Arial"/>
          <w:lang w:val="en-CA"/>
        </w:rPr>
      </w:pPr>
    </w:p>
    <w:p w:rsidR="00EB4EB2" w:rsidRPr="000E5ED1" w:rsidRDefault="00EB4EB2" w:rsidP="00EB4EB2">
      <w:pPr>
        <w:pStyle w:val="Paragraphedeliste"/>
        <w:numPr>
          <w:ilvl w:val="0"/>
          <w:numId w:val="7"/>
        </w:numPr>
        <w:tabs>
          <w:tab w:val="left" w:pos="1005"/>
        </w:tabs>
        <w:rPr>
          <w:rFonts w:ascii="Arial" w:hAnsi="Arial" w:cs="Arial"/>
          <w:lang w:val="en-CA"/>
        </w:rPr>
      </w:pPr>
      <w:r w:rsidRPr="000E5ED1">
        <w:rPr>
          <w:rFonts w:ascii="Arial" w:hAnsi="Arial" w:cs="Arial"/>
          <w:lang w:val="en-CA"/>
        </w:rPr>
        <w:lastRenderedPageBreak/>
        <w:t>Dr. Jitender Sareen, University of Manitoba</w:t>
      </w:r>
      <w:r w:rsidRPr="000E5ED1">
        <w:rPr>
          <w:rFonts w:ascii="Arial" w:hAnsi="Arial" w:cs="Arial"/>
          <w:lang w:val="en-CA"/>
        </w:rPr>
        <w:br/>
      </w:r>
      <w:hyperlink r:id="rId10" w:history="1">
        <w:r w:rsidR="00DF0A93" w:rsidRPr="000E5ED1">
          <w:rPr>
            <w:rStyle w:val="Lienhypertexte"/>
            <w:rFonts w:ascii="Arial" w:hAnsi="Arial" w:cs="Arial"/>
            <w:lang w:val="en-CA"/>
          </w:rPr>
          <w:t>Jsareen@hsc.mb.ca</w:t>
        </w:r>
      </w:hyperlink>
    </w:p>
    <w:p w:rsidR="00EB4EB2" w:rsidRPr="000E5ED1" w:rsidRDefault="00EB4EB2" w:rsidP="00EB4EB2">
      <w:pPr>
        <w:tabs>
          <w:tab w:val="left" w:pos="1005"/>
        </w:tabs>
        <w:ind w:left="1725"/>
        <w:rPr>
          <w:rFonts w:ascii="Arial" w:hAnsi="Arial" w:cs="Arial"/>
          <w:sz w:val="22"/>
          <w:szCs w:val="22"/>
          <w:lang w:val="en-CA"/>
        </w:rPr>
      </w:pPr>
    </w:p>
    <w:p w:rsidR="00EB4EB2" w:rsidRPr="000E5ED1" w:rsidRDefault="00EB4EB2" w:rsidP="00EB4EB2">
      <w:pPr>
        <w:pStyle w:val="Paragraphedeliste"/>
        <w:numPr>
          <w:ilvl w:val="0"/>
          <w:numId w:val="7"/>
        </w:numPr>
        <w:tabs>
          <w:tab w:val="left" w:pos="1005"/>
        </w:tabs>
        <w:rPr>
          <w:rFonts w:ascii="Arial" w:hAnsi="Arial" w:cs="Arial"/>
          <w:lang w:val="en-CA"/>
        </w:rPr>
      </w:pPr>
      <w:r w:rsidRPr="000E5ED1">
        <w:rPr>
          <w:rFonts w:ascii="Arial" w:hAnsi="Arial" w:cs="Arial"/>
          <w:lang w:val="en-CA"/>
        </w:rPr>
        <w:t>Dr. Gustavo T</w:t>
      </w:r>
      <w:r w:rsidR="00B22F26" w:rsidRPr="000E5ED1">
        <w:rPr>
          <w:rFonts w:ascii="Arial" w:hAnsi="Arial" w:cs="Arial"/>
          <w:lang w:val="en-CA"/>
        </w:rPr>
        <w:t>u</w:t>
      </w:r>
      <w:r w:rsidRPr="000E5ED1">
        <w:rPr>
          <w:rFonts w:ascii="Arial" w:hAnsi="Arial" w:cs="Arial"/>
          <w:lang w:val="en-CA"/>
        </w:rPr>
        <w:t>recki, McGill University</w:t>
      </w:r>
      <w:r w:rsidR="00AE5FE9" w:rsidRPr="000E5ED1">
        <w:rPr>
          <w:rFonts w:ascii="Arial" w:hAnsi="Arial" w:cs="Arial"/>
          <w:lang w:val="en-CA"/>
        </w:rPr>
        <w:t xml:space="preserve"> (available for interviews in French and English.)</w:t>
      </w:r>
    </w:p>
    <w:p w:rsidR="00EB4EB2" w:rsidRPr="000E5ED1" w:rsidRDefault="00AB3FBD" w:rsidP="00EB4EB2">
      <w:pPr>
        <w:pStyle w:val="Paragraphedeliste"/>
        <w:tabs>
          <w:tab w:val="left" w:pos="1005"/>
        </w:tabs>
        <w:ind w:left="1725"/>
        <w:rPr>
          <w:rFonts w:ascii="Arial" w:hAnsi="Arial" w:cs="Arial"/>
          <w:lang w:val="en-CA"/>
        </w:rPr>
      </w:pPr>
      <w:hyperlink r:id="rId11" w:history="1">
        <w:r w:rsidR="00905BE5" w:rsidRPr="00110E44">
          <w:rPr>
            <w:rStyle w:val="Lienhypertexte"/>
            <w:rFonts w:ascii="Arial" w:hAnsi="Arial" w:cs="Arial"/>
            <w:lang w:val="en-CA"/>
          </w:rPr>
          <w:t>Gustavo.Turecki@mcgill.ca</w:t>
        </w:r>
      </w:hyperlink>
    </w:p>
    <w:p w:rsidR="00EB4EB2" w:rsidRPr="000E5ED1" w:rsidRDefault="00EB4EB2" w:rsidP="00EB4EB2">
      <w:pPr>
        <w:pStyle w:val="Paragraphedeliste"/>
        <w:tabs>
          <w:tab w:val="left" w:pos="1005"/>
        </w:tabs>
        <w:ind w:left="1725"/>
        <w:rPr>
          <w:rFonts w:ascii="Arial" w:hAnsi="Arial" w:cs="Arial"/>
          <w:lang w:val="en-CA"/>
        </w:rPr>
      </w:pPr>
    </w:p>
    <w:p w:rsidR="00EB4EB2" w:rsidRPr="000E5ED1" w:rsidRDefault="00EB4EB2" w:rsidP="00EB4EB2">
      <w:pPr>
        <w:tabs>
          <w:tab w:val="left" w:pos="1005"/>
        </w:tabs>
        <w:ind w:left="1725"/>
        <w:rPr>
          <w:rFonts w:ascii="Arial" w:hAnsi="Arial" w:cs="Arial"/>
          <w:sz w:val="22"/>
          <w:szCs w:val="22"/>
          <w:lang w:val="en-CA"/>
        </w:rPr>
      </w:pPr>
    </w:p>
    <w:p w:rsidR="00EB4EB2" w:rsidRPr="000E5ED1" w:rsidRDefault="00EB4EB2" w:rsidP="00EB4EB2">
      <w:pPr>
        <w:tabs>
          <w:tab w:val="left" w:pos="1005"/>
        </w:tabs>
        <w:rPr>
          <w:rFonts w:ascii="Arial" w:hAnsi="Arial" w:cs="Arial"/>
          <w:sz w:val="22"/>
          <w:szCs w:val="22"/>
          <w:lang w:val="en-CA"/>
        </w:rPr>
      </w:pPr>
    </w:p>
    <w:p w:rsidR="00EB4EB2" w:rsidRDefault="00AB3FBD" w:rsidP="00EB4EB2">
      <w:pPr>
        <w:tabs>
          <w:tab w:val="left" w:pos="1005"/>
        </w:tabs>
        <w:rPr>
          <w:rFonts w:ascii="Arial" w:hAnsi="Arial" w:cs="Arial"/>
          <w:sz w:val="22"/>
          <w:szCs w:val="22"/>
          <w:lang w:val="en-CA"/>
        </w:rPr>
      </w:pPr>
      <w:hyperlink r:id="rId12" w:history="1">
        <w:r w:rsidR="000D2A41" w:rsidRPr="00166324">
          <w:rPr>
            <w:rStyle w:val="Lienhypertexte"/>
            <w:rFonts w:ascii="Arial" w:hAnsi="Arial" w:cs="Arial"/>
            <w:sz w:val="22"/>
            <w:szCs w:val="22"/>
            <w:lang w:val="en-CA"/>
          </w:rPr>
          <w:t>https://www.theglobeandmail.com/canada/article-maid-delay-mental-illness-medical-experts/</w:t>
        </w:r>
      </w:hyperlink>
    </w:p>
    <w:p w:rsidR="000D2A41" w:rsidRPr="000E5ED1" w:rsidRDefault="000D2A41" w:rsidP="00EB4EB2">
      <w:pPr>
        <w:tabs>
          <w:tab w:val="left" w:pos="1005"/>
        </w:tabs>
        <w:rPr>
          <w:rFonts w:ascii="Arial" w:hAnsi="Arial" w:cs="Arial"/>
          <w:sz w:val="22"/>
          <w:szCs w:val="22"/>
          <w:lang w:val="en-CA"/>
        </w:rPr>
      </w:pPr>
    </w:p>
    <w:sectPr w:rsidR="000D2A41" w:rsidRPr="000E5ED1" w:rsidSect="00224AD7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D5D" w:rsidRDefault="00832D5D" w:rsidP="00666E61">
      <w:r>
        <w:separator/>
      </w:r>
    </w:p>
  </w:endnote>
  <w:endnote w:type="continuationSeparator" w:id="1">
    <w:p w:rsidR="00832D5D" w:rsidRDefault="00832D5D" w:rsidP="00666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42" w:rsidRDefault="00AB3FBD" w:rsidP="00A0780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E2F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E2F42" w:rsidRDefault="00FE2F4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42" w:rsidRDefault="00FE2F42" w:rsidP="00A07808">
    <w:pPr>
      <w:pStyle w:val="Pieddepage"/>
      <w:framePr w:wrap="around" w:vAnchor="text" w:hAnchor="margin" w:xAlign="center" w:y="1"/>
      <w:rPr>
        <w:rStyle w:val="Numrodepage"/>
      </w:rPr>
    </w:pPr>
  </w:p>
  <w:p w:rsidR="00FE2F42" w:rsidRDefault="00FE2F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D5D" w:rsidRDefault="00832D5D" w:rsidP="00666E61">
      <w:r>
        <w:separator/>
      </w:r>
    </w:p>
  </w:footnote>
  <w:footnote w:type="continuationSeparator" w:id="1">
    <w:p w:rsidR="00832D5D" w:rsidRDefault="00832D5D" w:rsidP="00666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C47"/>
    <w:multiLevelType w:val="hybridMultilevel"/>
    <w:tmpl w:val="0532A3DE"/>
    <w:lvl w:ilvl="0" w:tplc="0409000F">
      <w:start w:val="1"/>
      <w:numFmt w:val="decimal"/>
      <w:lvlText w:val="%1.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23842D24"/>
    <w:multiLevelType w:val="hybridMultilevel"/>
    <w:tmpl w:val="FF2C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506A7"/>
    <w:multiLevelType w:val="hybridMultilevel"/>
    <w:tmpl w:val="B0A0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C17A9"/>
    <w:multiLevelType w:val="hybridMultilevel"/>
    <w:tmpl w:val="A498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466CD"/>
    <w:multiLevelType w:val="hybridMultilevel"/>
    <w:tmpl w:val="285E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D3EB3"/>
    <w:multiLevelType w:val="hybridMultilevel"/>
    <w:tmpl w:val="26EEF9F6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>
    <w:nsid w:val="74AE13B4"/>
    <w:multiLevelType w:val="hybridMultilevel"/>
    <w:tmpl w:val="48B0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hideSpellingErrors/>
  <w:hideGrammaticalErrors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906F1"/>
    <w:rsid w:val="0001012D"/>
    <w:rsid w:val="00025E65"/>
    <w:rsid w:val="000332FF"/>
    <w:rsid w:val="00046C66"/>
    <w:rsid w:val="00056357"/>
    <w:rsid w:val="00060458"/>
    <w:rsid w:val="0008046F"/>
    <w:rsid w:val="000914E4"/>
    <w:rsid w:val="000A520F"/>
    <w:rsid w:val="000C1E27"/>
    <w:rsid w:val="000D2A41"/>
    <w:rsid w:val="000E5ED1"/>
    <w:rsid w:val="000F6993"/>
    <w:rsid w:val="001043ED"/>
    <w:rsid w:val="001050F5"/>
    <w:rsid w:val="001211CB"/>
    <w:rsid w:val="00145C8C"/>
    <w:rsid w:val="00175357"/>
    <w:rsid w:val="0017567E"/>
    <w:rsid w:val="00193C95"/>
    <w:rsid w:val="001C65C4"/>
    <w:rsid w:val="001D60B5"/>
    <w:rsid w:val="001F5E70"/>
    <w:rsid w:val="00224AD7"/>
    <w:rsid w:val="00255BE4"/>
    <w:rsid w:val="002F2F71"/>
    <w:rsid w:val="002F3300"/>
    <w:rsid w:val="002F7951"/>
    <w:rsid w:val="00312FBE"/>
    <w:rsid w:val="003242FE"/>
    <w:rsid w:val="003244FB"/>
    <w:rsid w:val="0033241B"/>
    <w:rsid w:val="003351DA"/>
    <w:rsid w:val="003B79FE"/>
    <w:rsid w:val="003C0E32"/>
    <w:rsid w:val="003E50DD"/>
    <w:rsid w:val="00407D4B"/>
    <w:rsid w:val="004138A1"/>
    <w:rsid w:val="004252BC"/>
    <w:rsid w:val="00430437"/>
    <w:rsid w:val="004A4ED8"/>
    <w:rsid w:val="004D1619"/>
    <w:rsid w:val="004D1D1D"/>
    <w:rsid w:val="00501E34"/>
    <w:rsid w:val="00503AE5"/>
    <w:rsid w:val="0056189C"/>
    <w:rsid w:val="00565406"/>
    <w:rsid w:val="005B7018"/>
    <w:rsid w:val="005E0E32"/>
    <w:rsid w:val="00600905"/>
    <w:rsid w:val="00631C79"/>
    <w:rsid w:val="006372C1"/>
    <w:rsid w:val="00666E61"/>
    <w:rsid w:val="00671D13"/>
    <w:rsid w:val="00675F1A"/>
    <w:rsid w:val="006C5AA7"/>
    <w:rsid w:val="006E537B"/>
    <w:rsid w:val="006E5D27"/>
    <w:rsid w:val="00717267"/>
    <w:rsid w:val="00723B63"/>
    <w:rsid w:val="00727893"/>
    <w:rsid w:val="00737CF5"/>
    <w:rsid w:val="007416D3"/>
    <w:rsid w:val="00753C95"/>
    <w:rsid w:val="00786E68"/>
    <w:rsid w:val="007D214B"/>
    <w:rsid w:val="00823C1E"/>
    <w:rsid w:val="00825846"/>
    <w:rsid w:val="00832D5D"/>
    <w:rsid w:val="0086680F"/>
    <w:rsid w:val="00875E56"/>
    <w:rsid w:val="00892B73"/>
    <w:rsid w:val="00892D93"/>
    <w:rsid w:val="0090421B"/>
    <w:rsid w:val="00905BE5"/>
    <w:rsid w:val="00910C8F"/>
    <w:rsid w:val="00914068"/>
    <w:rsid w:val="00950FA1"/>
    <w:rsid w:val="00955637"/>
    <w:rsid w:val="00970654"/>
    <w:rsid w:val="00974083"/>
    <w:rsid w:val="00982B95"/>
    <w:rsid w:val="00984E51"/>
    <w:rsid w:val="009906F1"/>
    <w:rsid w:val="00996120"/>
    <w:rsid w:val="009A47CC"/>
    <w:rsid w:val="009B68B5"/>
    <w:rsid w:val="009C16B5"/>
    <w:rsid w:val="009C2E18"/>
    <w:rsid w:val="009D2CF0"/>
    <w:rsid w:val="009E6D17"/>
    <w:rsid w:val="009F0007"/>
    <w:rsid w:val="00A07808"/>
    <w:rsid w:val="00A52B76"/>
    <w:rsid w:val="00A75FB8"/>
    <w:rsid w:val="00A93F7F"/>
    <w:rsid w:val="00A96776"/>
    <w:rsid w:val="00AB2550"/>
    <w:rsid w:val="00AB3FBD"/>
    <w:rsid w:val="00AC5F7A"/>
    <w:rsid w:val="00AC68BA"/>
    <w:rsid w:val="00AE5FE9"/>
    <w:rsid w:val="00B01B13"/>
    <w:rsid w:val="00B20C9A"/>
    <w:rsid w:val="00B22F26"/>
    <w:rsid w:val="00B62237"/>
    <w:rsid w:val="00B84625"/>
    <w:rsid w:val="00B9079A"/>
    <w:rsid w:val="00BA7725"/>
    <w:rsid w:val="00BB6F5A"/>
    <w:rsid w:val="00BD3C4A"/>
    <w:rsid w:val="00C0482E"/>
    <w:rsid w:val="00C2310F"/>
    <w:rsid w:val="00C831F3"/>
    <w:rsid w:val="00C9502E"/>
    <w:rsid w:val="00C975B5"/>
    <w:rsid w:val="00CB50CB"/>
    <w:rsid w:val="00CC7994"/>
    <w:rsid w:val="00CE08BC"/>
    <w:rsid w:val="00CE1239"/>
    <w:rsid w:val="00D22111"/>
    <w:rsid w:val="00D246B6"/>
    <w:rsid w:val="00D37C91"/>
    <w:rsid w:val="00D459D8"/>
    <w:rsid w:val="00D47968"/>
    <w:rsid w:val="00D94E8F"/>
    <w:rsid w:val="00D9713D"/>
    <w:rsid w:val="00DE55DB"/>
    <w:rsid w:val="00DF0A93"/>
    <w:rsid w:val="00E011FA"/>
    <w:rsid w:val="00E32E85"/>
    <w:rsid w:val="00E84A10"/>
    <w:rsid w:val="00EA1CBF"/>
    <w:rsid w:val="00EA44F0"/>
    <w:rsid w:val="00EB4EB2"/>
    <w:rsid w:val="00EC02A7"/>
    <w:rsid w:val="00EC7220"/>
    <w:rsid w:val="00ED0C2C"/>
    <w:rsid w:val="00EF689F"/>
    <w:rsid w:val="00F2033F"/>
    <w:rsid w:val="00F30566"/>
    <w:rsid w:val="00F32881"/>
    <w:rsid w:val="00F67C0F"/>
    <w:rsid w:val="00F80215"/>
    <w:rsid w:val="00FB2759"/>
    <w:rsid w:val="00FB5851"/>
    <w:rsid w:val="00FD1F5D"/>
    <w:rsid w:val="00FE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53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3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53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17535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25846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66E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6E61"/>
  </w:style>
  <w:style w:type="character" w:styleId="Numrodepage">
    <w:name w:val="page number"/>
    <w:basedOn w:val="Policepardfaut"/>
    <w:uiPriority w:val="99"/>
    <w:semiHidden/>
    <w:unhideWhenUsed/>
    <w:rsid w:val="00666E61"/>
  </w:style>
  <w:style w:type="paragraph" w:styleId="Rvision">
    <w:name w:val="Revision"/>
    <w:hidden/>
    <w:uiPriority w:val="99"/>
    <w:semiHidden/>
    <w:rsid w:val="00A07808"/>
  </w:style>
  <w:style w:type="paragraph" w:styleId="Commentaire">
    <w:name w:val="annotation text"/>
    <w:basedOn w:val="Normal"/>
    <w:link w:val="CommentaireCar"/>
    <w:uiPriority w:val="99"/>
    <w:unhideWhenUsed/>
    <w:rsid w:val="009140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14068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D1D1D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1D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1D1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24AD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24AD7"/>
  </w:style>
  <w:style w:type="paragraph" w:styleId="Paragraphedeliste">
    <w:name w:val="List Paragraph"/>
    <w:basedOn w:val="Normal"/>
    <w:uiPriority w:val="34"/>
    <w:qFormat/>
    <w:rsid w:val="006E537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Grilledutableau">
    <w:name w:val="Table Grid"/>
    <w:basedOn w:val="TableauNormal"/>
    <w:uiPriority w:val="59"/>
    <w:rsid w:val="006E537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5E0E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Taylor@ucalgary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ustice.gc.ca/eng/cj-jp/ad-am/bk-di.html" TargetMode="External"/><Relationship Id="rId12" Type="http://schemas.openxmlformats.org/officeDocument/2006/relationships/hyperlink" Target="https://www.theglobeandmail.com/canada/article-maid-delay-mental-illness-medical-exper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stavo.Turecki@mcgill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sareen@hsc.m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ggartyj@tbh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ACPC</dc:creator>
  <cp:lastModifiedBy>Jasmin</cp:lastModifiedBy>
  <cp:revision>2</cp:revision>
  <cp:lastPrinted>2020-04-08T14:26:00Z</cp:lastPrinted>
  <dcterms:created xsi:type="dcterms:W3CDTF">2023-11-23T11:08:00Z</dcterms:created>
  <dcterms:modified xsi:type="dcterms:W3CDTF">2023-11-23T11:08:00Z</dcterms:modified>
</cp:coreProperties>
</file>